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(2023)嵩狱减字第314号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罪犯朱永强，男，1982年4月22日出生，汉族，云南省禄劝彝族苗族自治县人，小学毕业，现在云南省嵩明监狱服刑。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2009年06月12日作出(2009)昆刑三初字第157号刑事判决，以被告人朱永强犯运输毒品罪，判处无期徒刑，剥夺政治权利终身，并处没收个人全部财产。判决发生法律效力后，于2010年01月21日交付监狱执行刑罚。执行期间，于2012年04月16日经云南省高级人民法院以(2012)云高刑执字第586号裁定，裁定减为有期徒刑二十年，剥夺政治权利改为十年；于2014年05月30日经云南省昆明市中级人民法院以(2014)昆刑执字第10479号裁定，裁定减去有期徒刑九个月，剥夺政治权利十年不变；于2015年12月25日经昆明铁路运输中级法院以(2015)昆铁中刑执字第2542号裁定，裁定减去有期徒刑十一个月，剥夺政治权利十年不变；于2018年05月10日经昆明铁路运输中级法院以(2018)云71刑更1913号裁定，裁定减去有期徒刑七个月，剥夺政治权利十年不变；于2020年11月09日经昆明铁路运输中级法院以(2020)云71刑更2787号裁定，裁定减去有期徒刑七个月，剥夺政治权利十年不变。现刑期自2012年4月16日至2029年6月15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05月至2022年08月获记表扬5次，另查明，该犯系确有履行能力而不履行或不全部履行生效裁判中财产性判项的罪犯；未履行财产性判项；期内月均消费99.11元，账户余额1032.92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为此，根据《中华人民共和国刑法》第七十八条第一款、第七十九条、《中华人民共和国刑事诉讼法》第二百七十三条第二款、《中华人民共和国监狱法》第二十九条、第三十条之规定，建议对罪犯朱永强予以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